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5B809" w14:textId="77777777" w:rsidR="00AD73D8" w:rsidRDefault="00AD73D8" w:rsidP="007F47AC"/>
    <w:p w14:paraId="10860A04" w14:textId="77777777" w:rsidR="000E4126" w:rsidRDefault="000E4126" w:rsidP="007F47AC"/>
    <w:p w14:paraId="5087A89E" w14:textId="77777777" w:rsidR="000E4126" w:rsidRDefault="000E4126" w:rsidP="007F47AC"/>
    <w:p w14:paraId="1FD872CE" w14:textId="77777777" w:rsidR="000E4126" w:rsidRDefault="000E4126" w:rsidP="007F47AC"/>
    <w:p w14:paraId="4C7ADD52" w14:textId="77777777" w:rsidR="000E4126" w:rsidRDefault="000E4126" w:rsidP="007F47AC"/>
    <w:p w14:paraId="3B397687" w14:textId="6F004BCA" w:rsidR="003D4F7B" w:rsidRDefault="003D4F7B" w:rsidP="003D4F7B">
      <w:pPr>
        <w:ind w:left="2832"/>
        <w:jc w:val="both"/>
        <w:rPr>
          <w:rFonts w:asciiTheme="minorHAnsi" w:hAnsiTheme="minorHAnsi" w:cstheme="minorHAnsi"/>
          <w:b/>
          <w:bCs/>
          <w:sz w:val="36"/>
          <w:szCs w:val="36"/>
        </w:rPr>
      </w:pPr>
      <w:r w:rsidRPr="003D4F7B">
        <w:rPr>
          <w:rFonts w:asciiTheme="minorHAnsi" w:hAnsiTheme="minorHAnsi" w:cstheme="minorHAnsi"/>
          <w:b/>
          <w:bCs/>
          <w:sz w:val="36"/>
          <w:szCs w:val="36"/>
        </w:rPr>
        <w:t>Des poursuites de parcours sont possibles en termes de formation</w:t>
      </w:r>
    </w:p>
    <w:p w14:paraId="7F70D418" w14:textId="77777777" w:rsidR="003D4F7B" w:rsidRDefault="003D4F7B" w:rsidP="003D4F7B">
      <w:pPr>
        <w:ind w:left="2832"/>
        <w:jc w:val="both"/>
        <w:rPr>
          <w:rFonts w:asciiTheme="minorHAnsi" w:hAnsiTheme="minorHAnsi" w:cstheme="minorHAnsi"/>
          <w:b/>
          <w:bCs/>
          <w:sz w:val="36"/>
          <w:szCs w:val="36"/>
        </w:rPr>
      </w:pPr>
    </w:p>
    <w:p w14:paraId="53E2651B" w14:textId="77777777" w:rsidR="000E4126" w:rsidRDefault="000E4126" w:rsidP="007F47AC">
      <w:pPr>
        <w:rPr>
          <w:rFonts w:asciiTheme="minorHAnsi" w:hAnsiTheme="minorHAnsi" w:cstheme="minorHAnsi"/>
          <w:sz w:val="36"/>
          <w:szCs w:val="36"/>
        </w:rPr>
      </w:pPr>
    </w:p>
    <w:p w14:paraId="4F7B20E5" w14:textId="77777777" w:rsidR="00DB7B42" w:rsidRPr="003D4F7B" w:rsidRDefault="00DB7B42" w:rsidP="007F47AC">
      <w:pPr>
        <w:rPr>
          <w:rFonts w:asciiTheme="minorHAnsi" w:hAnsiTheme="minorHAnsi" w:cstheme="minorHAnsi"/>
          <w:sz w:val="36"/>
          <w:szCs w:val="36"/>
        </w:rPr>
      </w:pPr>
    </w:p>
    <w:p w14:paraId="202AF20C" w14:textId="77777777" w:rsidR="003D4F7B" w:rsidRPr="003D4F7B" w:rsidRDefault="003D4F7B" w:rsidP="003D4F7B">
      <w:pPr>
        <w:pStyle w:val="Paragraphedeliste"/>
        <w:numPr>
          <w:ilvl w:val="0"/>
          <w:numId w:val="6"/>
        </w:numPr>
        <w:ind w:left="357" w:hanging="357"/>
        <w:jc w:val="both"/>
        <w:rPr>
          <w:rFonts w:cstheme="minorHAnsi"/>
          <w:b/>
          <w:bCs/>
          <w:sz w:val="22"/>
          <w:szCs w:val="22"/>
        </w:rPr>
      </w:pPr>
      <w:r w:rsidRPr="003D4F7B">
        <w:rPr>
          <w:rFonts w:cstheme="minorHAnsi"/>
          <w:b/>
          <w:bCs/>
          <w:sz w:val="22"/>
          <w:szCs w:val="22"/>
        </w:rPr>
        <w:t>Ajouter des certifications complémentaires (CC) pour élargir vos compétences</w:t>
      </w:r>
    </w:p>
    <w:p w14:paraId="2A946784" w14:textId="77777777" w:rsidR="003D4F7B" w:rsidRPr="003D4F7B" w:rsidRDefault="003D4F7B" w:rsidP="003D4F7B">
      <w:pPr>
        <w:pStyle w:val="Paragraphedeliste"/>
        <w:ind w:left="340"/>
        <w:jc w:val="both"/>
        <w:rPr>
          <w:rFonts w:cstheme="minorHAnsi"/>
          <w:sz w:val="22"/>
          <w:szCs w:val="22"/>
        </w:rPr>
      </w:pPr>
      <w:r w:rsidRPr="003D4F7B">
        <w:rPr>
          <w:rFonts w:cstheme="minorHAnsi"/>
          <w:sz w:val="22"/>
          <w:szCs w:val="22"/>
        </w:rPr>
        <w:t xml:space="preserve">Les CC sont très intéressants parce qu’ils permettent d’évoluer sans forcément refaire un diplôme complet, tout en ajoutant une vraie plus-value sur le terrain. Exemples de CC : </w:t>
      </w:r>
    </w:p>
    <w:p w14:paraId="1A53EC6D" w14:textId="77777777" w:rsidR="003D4F7B" w:rsidRPr="003D4F7B" w:rsidRDefault="003D4F7B" w:rsidP="003D4F7B">
      <w:pPr>
        <w:pStyle w:val="Paragraphedeliste"/>
        <w:jc w:val="both"/>
        <w:rPr>
          <w:rFonts w:cstheme="minorHAnsi"/>
          <w:sz w:val="22"/>
          <w:szCs w:val="22"/>
        </w:rPr>
      </w:pPr>
    </w:p>
    <w:p w14:paraId="20A1D14A" w14:textId="77777777" w:rsidR="003D4F7B" w:rsidRPr="003D4F7B" w:rsidRDefault="003D4F7B" w:rsidP="003D4F7B">
      <w:pPr>
        <w:pStyle w:val="Paragraphedeliste"/>
        <w:numPr>
          <w:ilvl w:val="0"/>
          <w:numId w:val="13"/>
        </w:numPr>
        <w:ind w:left="737" w:hanging="357"/>
        <w:jc w:val="both"/>
        <w:rPr>
          <w:rFonts w:cstheme="minorHAnsi"/>
          <w:sz w:val="22"/>
          <w:szCs w:val="22"/>
        </w:rPr>
      </w:pPr>
      <w:r w:rsidRPr="003D4F7B">
        <w:rPr>
          <w:rFonts w:cstheme="minorHAnsi"/>
          <w:sz w:val="22"/>
          <w:szCs w:val="22"/>
        </w:rPr>
        <w:t>CC Accompagnement et inclusion des personnes en situation de handicap : Pour développer des projets inclusifs, adapter ses séances, mieux travailler en réseau et renforcer une posture d’accueil et d’accessibilité.</w:t>
      </w:r>
    </w:p>
    <w:p w14:paraId="7AE6C67E" w14:textId="018BD364" w:rsidR="003D4F7B" w:rsidRPr="003D4F7B" w:rsidRDefault="003D4F7B" w:rsidP="003D4F7B">
      <w:pPr>
        <w:pStyle w:val="Paragraphedeliste"/>
        <w:numPr>
          <w:ilvl w:val="1"/>
          <w:numId w:val="6"/>
        </w:numPr>
        <w:ind w:left="737" w:hanging="357"/>
        <w:jc w:val="both"/>
        <w:rPr>
          <w:rFonts w:cstheme="minorHAnsi"/>
          <w:sz w:val="22"/>
          <w:szCs w:val="22"/>
        </w:rPr>
      </w:pPr>
      <w:r w:rsidRPr="003D4F7B">
        <w:rPr>
          <w:rFonts w:cstheme="minorHAnsi"/>
          <w:sz w:val="22"/>
          <w:szCs w:val="22"/>
        </w:rPr>
        <w:t xml:space="preserve">CC </w:t>
      </w:r>
      <w:r w:rsidR="00072D2E" w:rsidRPr="003D4F7B">
        <w:rPr>
          <w:rFonts w:cstheme="minorHAnsi"/>
          <w:sz w:val="22"/>
          <w:szCs w:val="22"/>
        </w:rPr>
        <w:t>Direction</w:t>
      </w:r>
      <w:r w:rsidRPr="003D4F7B">
        <w:rPr>
          <w:rFonts w:cstheme="minorHAnsi"/>
          <w:sz w:val="22"/>
          <w:szCs w:val="22"/>
        </w:rPr>
        <w:t xml:space="preserve"> d’Accueils Collectifs de Mineurs (ACM) : Si vous voulez évoluer vers des fonctions de direction (centre de loisirs, périscolaires, séjours, etc.).</w:t>
      </w:r>
    </w:p>
    <w:p w14:paraId="0259BBF9" w14:textId="77777777" w:rsidR="003D4F7B" w:rsidRPr="003D4F7B" w:rsidRDefault="003D4F7B" w:rsidP="003D4F7B">
      <w:pPr>
        <w:pStyle w:val="Paragraphedeliste"/>
        <w:ind w:left="737"/>
        <w:jc w:val="both"/>
        <w:rPr>
          <w:rFonts w:cstheme="minorHAnsi"/>
          <w:sz w:val="22"/>
          <w:szCs w:val="22"/>
        </w:rPr>
      </w:pPr>
      <w:r w:rsidRPr="003D4F7B">
        <w:rPr>
          <w:rFonts w:cstheme="minorHAnsi"/>
          <w:sz w:val="22"/>
          <w:szCs w:val="22"/>
        </w:rPr>
        <w:t xml:space="preserve"> Avantage : Vous ajoutez une compétence “métier” immédiatement mobilisable, souvent très appréciée des employeurs du secteur.</w:t>
      </w:r>
    </w:p>
    <w:p w14:paraId="478CFE06" w14:textId="77777777" w:rsidR="003D4F7B" w:rsidRPr="003D4F7B" w:rsidRDefault="003D4F7B" w:rsidP="003D4F7B">
      <w:pPr>
        <w:pStyle w:val="Paragraphedeliste"/>
        <w:jc w:val="both"/>
        <w:rPr>
          <w:rFonts w:cstheme="minorHAnsi"/>
          <w:b/>
          <w:bCs/>
          <w:sz w:val="22"/>
          <w:szCs w:val="22"/>
        </w:rPr>
      </w:pPr>
    </w:p>
    <w:p w14:paraId="06F9F95D" w14:textId="4178A93E" w:rsidR="003D4F7B" w:rsidRPr="003D4F7B" w:rsidRDefault="003D4F7B" w:rsidP="003D4F7B">
      <w:pPr>
        <w:pStyle w:val="Paragraphedeliste"/>
        <w:numPr>
          <w:ilvl w:val="0"/>
          <w:numId w:val="6"/>
        </w:numPr>
        <w:ind w:left="357" w:hanging="357"/>
        <w:jc w:val="both"/>
        <w:rPr>
          <w:rFonts w:cstheme="minorHAnsi"/>
          <w:sz w:val="22"/>
          <w:szCs w:val="22"/>
        </w:rPr>
      </w:pPr>
      <w:r w:rsidRPr="003D4F7B">
        <w:rPr>
          <w:rFonts w:cstheme="minorHAnsi"/>
          <w:b/>
          <w:bCs/>
          <w:sz w:val="22"/>
          <w:szCs w:val="22"/>
        </w:rPr>
        <w:t>BP JEPS mention "Multi-Activités Physiques ou Sportives pour tous" (MAPS)</w:t>
      </w:r>
    </w:p>
    <w:p w14:paraId="3EE00C59" w14:textId="77777777" w:rsidR="003D4F7B" w:rsidRPr="003D4F7B" w:rsidRDefault="003D4F7B" w:rsidP="003D4F7B">
      <w:pPr>
        <w:ind w:left="360"/>
        <w:jc w:val="both"/>
        <w:rPr>
          <w:rFonts w:asciiTheme="minorHAnsi" w:hAnsiTheme="minorHAnsi" w:cstheme="minorHAnsi"/>
          <w:sz w:val="22"/>
          <w:szCs w:val="22"/>
        </w:rPr>
      </w:pPr>
      <w:r w:rsidRPr="003D4F7B">
        <w:rPr>
          <w:rFonts w:asciiTheme="minorHAnsi" w:hAnsiTheme="minorHAnsi" w:cstheme="minorHAnsi"/>
          <w:sz w:val="22"/>
          <w:szCs w:val="22"/>
        </w:rPr>
        <w:t>La formation prépare aux métiers d’animateur et d’éducateur sportif polyvalent pour tous les publics (enfants, adolescents, adultes, séniors, public en situation de handicap). Elle forme des professionnels capables de concevoir, conduire en sécurité et évaluer des actions d’initiation, d’animation et d’apprentissage du multisport dans 3 familles d’activités en autonomie, dans le cadre du projet de leur structure avec des objectifs tels que l’éducation par le sport, le sport santé bien-être, le sport inclusif, les sociaux-sport, le sport loisir, etc.</w:t>
      </w:r>
    </w:p>
    <w:p w14:paraId="34468893" w14:textId="77777777" w:rsidR="003D4F7B" w:rsidRPr="003D4F7B" w:rsidRDefault="003D4F7B" w:rsidP="003D4F7B">
      <w:pPr>
        <w:ind w:left="360"/>
        <w:jc w:val="both"/>
        <w:rPr>
          <w:rFonts w:asciiTheme="minorHAnsi" w:hAnsiTheme="minorHAnsi" w:cstheme="minorHAnsi"/>
          <w:sz w:val="22"/>
          <w:szCs w:val="22"/>
        </w:rPr>
      </w:pPr>
      <w:r w:rsidRPr="003D4F7B">
        <w:rPr>
          <w:rFonts w:asciiTheme="minorHAnsi" w:hAnsiTheme="minorHAnsi" w:cstheme="minorHAnsi"/>
          <w:sz w:val="22"/>
          <w:szCs w:val="22"/>
        </w:rPr>
        <w:t xml:space="preserve">Le CREPS Réunion propose cette formation : </w:t>
      </w:r>
      <w:hyperlink r:id="rId7" w:history="1">
        <w:r w:rsidRPr="003D4F7B">
          <w:rPr>
            <w:rStyle w:val="Lienhypertexte"/>
            <w:rFonts w:asciiTheme="minorHAnsi" w:hAnsiTheme="minorHAnsi" w:cstheme="minorHAnsi"/>
            <w:sz w:val="22"/>
            <w:szCs w:val="22"/>
          </w:rPr>
          <w:t>BPJEPS Multi-Activités Physiques ou Sportives pour tous - Éducateur(</w:t>
        </w:r>
        <w:proofErr w:type="spellStart"/>
        <w:r w:rsidRPr="003D4F7B">
          <w:rPr>
            <w:rStyle w:val="Lienhypertexte"/>
            <w:rFonts w:asciiTheme="minorHAnsi" w:hAnsiTheme="minorHAnsi" w:cstheme="minorHAnsi"/>
            <w:sz w:val="22"/>
            <w:szCs w:val="22"/>
          </w:rPr>
          <w:t>trice</w:t>
        </w:r>
        <w:proofErr w:type="spellEnd"/>
        <w:r w:rsidRPr="003D4F7B">
          <w:rPr>
            <w:rStyle w:val="Lienhypertexte"/>
            <w:rFonts w:asciiTheme="minorHAnsi" w:hAnsiTheme="minorHAnsi" w:cstheme="minorHAnsi"/>
            <w:sz w:val="22"/>
            <w:szCs w:val="22"/>
          </w:rPr>
          <w:t>) sportif(</w:t>
        </w:r>
        <w:proofErr w:type="spellStart"/>
        <w:r w:rsidRPr="003D4F7B">
          <w:rPr>
            <w:rStyle w:val="Lienhypertexte"/>
            <w:rFonts w:asciiTheme="minorHAnsi" w:hAnsiTheme="minorHAnsi" w:cstheme="minorHAnsi"/>
            <w:sz w:val="22"/>
            <w:szCs w:val="22"/>
          </w:rPr>
          <w:t>ve</w:t>
        </w:r>
        <w:proofErr w:type="spellEnd"/>
        <w:r w:rsidRPr="003D4F7B">
          <w:rPr>
            <w:rStyle w:val="Lienhypertexte"/>
            <w:rFonts w:asciiTheme="minorHAnsi" w:hAnsiTheme="minorHAnsi" w:cstheme="minorHAnsi"/>
            <w:sz w:val="22"/>
            <w:szCs w:val="22"/>
          </w:rPr>
          <w:t>) MAPS</w:t>
        </w:r>
      </w:hyperlink>
    </w:p>
    <w:p w14:paraId="10F24BDE" w14:textId="77777777" w:rsidR="003D4F7B" w:rsidRPr="003D4F7B" w:rsidRDefault="003D4F7B" w:rsidP="003D4F7B">
      <w:pPr>
        <w:jc w:val="both"/>
        <w:rPr>
          <w:rFonts w:asciiTheme="minorHAnsi" w:hAnsiTheme="minorHAnsi" w:cstheme="minorHAnsi"/>
          <w:b/>
          <w:bCs/>
          <w:sz w:val="22"/>
          <w:szCs w:val="22"/>
        </w:rPr>
      </w:pPr>
    </w:p>
    <w:p w14:paraId="3A553CAB" w14:textId="77777777" w:rsidR="003D4F7B" w:rsidRPr="003D4F7B" w:rsidRDefault="003D4F7B" w:rsidP="003D4F7B">
      <w:pPr>
        <w:pStyle w:val="Paragraphedeliste"/>
        <w:numPr>
          <w:ilvl w:val="0"/>
          <w:numId w:val="6"/>
        </w:numPr>
        <w:ind w:left="357" w:hanging="357"/>
        <w:jc w:val="both"/>
        <w:rPr>
          <w:rFonts w:cstheme="minorHAnsi"/>
          <w:sz w:val="22"/>
          <w:szCs w:val="22"/>
        </w:rPr>
      </w:pPr>
      <w:r w:rsidRPr="003D4F7B">
        <w:rPr>
          <w:rFonts w:cstheme="minorHAnsi"/>
          <w:b/>
          <w:bCs/>
          <w:sz w:val="22"/>
          <w:szCs w:val="22"/>
        </w:rPr>
        <w:t>BP JEPS Canoë-kayak Mention « canoë-kayak et disciplines associées en eau vive »</w:t>
      </w:r>
      <w:r w:rsidRPr="003D4F7B">
        <w:rPr>
          <w:rFonts w:cstheme="minorHAnsi"/>
          <w:sz w:val="22"/>
          <w:szCs w:val="22"/>
        </w:rPr>
        <w:t xml:space="preserve"> : Cette mention s’inscrit dans « l’environnement spécifique » et n’est à ce titre portée que par certains établissements du Ministère des sports : </w:t>
      </w:r>
      <w:hyperlink r:id="rId8" w:history="1">
        <w:r w:rsidRPr="003D4F7B">
          <w:rPr>
            <w:rStyle w:val="Lienhypertexte"/>
            <w:rFonts w:cstheme="minorHAnsi"/>
            <w:sz w:val="22"/>
            <w:szCs w:val="22"/>
          </w:rPr>
          <w:t>BPJEPS Canoë-kayak et disciplines associées - Eau vive - Éducateur(</w:t>
        </w:r>
        <w:proofErr w:type="spellStart"/>
        <w:r w:rsidRPr="003D4F7B">
          <w:rPr>
            <w:rStyle w:val="Lienhypertexte"/>
            <w:rFonts w:cstheme="minorHAnsi"/>
            <w:sz w:val="22"/>
            <w:szCs w:val="22"/>
          </w:rPr>
          <w:t>trice</w:t>
        </w:r>
        <w:proofErr w:type="spellEnd"/>
        <w:r w:rsidRPr="003D4F7B">
          <w:rPr>
            <w:rStyle w:val="Lienhypertexte"/>
            <w:rFonts w:cstheme="minorHAnsi"/>
            <w:sz w:val="22"/>
            <w:szCs w:val="22"/>
          </w:rPr>
          <w:t>) sportif(</w:t>
        </w:r>
        <w:proofErr w:type="spellStart"/>
        <w:r w:rsidRPr="003D4F7B">
          <w:rPr>
            <w:rStyle w:val="Lienhypertexte"/>
            <w:rFonts w:cstheme="minorHAnsi"/>
            <w:sz w:val="22"/>
            <w:szCs w:val="22"/>
          </w:rPr>
          <w:t>ve</w:t>
        </w:r>
        <w:proofErr w:type="spellEnd"/>
        <w:r w:rsidRPr="003D4F7B">
          <w:rPr>
            <w:rStyle w:val="Lienhypertexte"/>
            <w:rFonts w:cstheme="minorHAnsi"/>
            <w:sz w:val="22"/>
            <w:szCs w:val="22"/>
          </w:rPr>
          <w:t>)</w:t>
        </w:r>
      </w:hyperlink>
      <w:r w:rsidRPr="003D4F7B">
        <w:rPr>
          <w:rFonts w:cstheme="minorHAnsi"/>
          <w:sz w:val="22"/>
          <w:szCs w:val="22"/>
        </w:rPr>
        <w:t xml:space="preserve">, </w:t>
      </w:r>
    </w:p>
    <w:p w14:paraId="73054EB9" w14:textId="77777777" w:rsidR="003D4F7B" w:rsidRPr="003D4F7B" w:rsidRDefault="003D4F7B" w:rsidP="003D4F7B">
      <w:pPr>
        <w:pStyle w:val="Paragraphedeliste"/>
        <w:numPr>
          <w:ilvl w:val="0"/>
          <w:numId w:val="7"/>
        </w:numPr>
        <w:jc w:val="both"/>
        <w:rPr>
          <w:rFonts w:cstheme="minorHAnsi"/>
          <w:sz w:val="22"/>
          <w:szCs w:val="22"/>
        </w:rPr>
      </w:pPr>
      <w:r w:rsidRPr="003D4F7B">
        <w:rPr>
          <w:rFonts w:cstheme="minorHAnsi"/>
          <w:sz w:val="22"/>
          <w:szCs w:val="22"/>
        </w:rPr>
        <w:t>Tout support ou embarcation propulsée à la pagaie ou à la nage dont le stand up paddle, en eau calme et en eau vive, sans limite définie de classe de rivière</w:t>
      </w:r>
    </w:p>
    <w:p w14:paraId="2DAA10E9" w14:textId="77777777" w:rsidR="003D4F7B" w:rsidRPr="003D4F7B" w:rsidRDefault="003D4F7B" w:rsidP="003D4F7B">
      <w:pPr>
        <w:pStyle w:val="Paragraphedeliste"/>
        <w:numPr>
          <w:ilvl w:val="0"/>
          <w:numId w:val="7"/>
        </w:numPr>
        <w:jc w:val="both"/>
        <w:rPr>
          <w:rFonts w:cstheme="minorHAnsi"/>
          <w:sz w:val="22"/>
          <w:szCs w:val="22"/>
        </w:rPr>
      </w:pPr>
      <w:r w:rsidRPr="003D4F7B">
        <w:rPr>
          <w:rFonts w:cstheme="minorHAnsi"/>
          <w:sz w:val="22"/>
          <w:szCs w:val="22"/>
        </w:rPr>
        <w:t>Activités de canyonisme jusqu’à la cotation V1, A5, EII</w:t>
      </w:r>
    </w:p>
    <w:p w14:paraId="70577E4D" w14:textId="77777777" w:rsidR="003D4F7B" w:rsidRPr="003D4F7B" w:rsidRDefault="003D4F7B" w:rsidP="003D4F7B">
      <w:pPr>
        <w:jc w:val="both"/>
        <w:rPr>
          <w:rFonts w:asciiTheme="minorHAnsi" w:hAnsiTheme="minorHAnsi" w:cstheme="minorHAnsi"/>
          <w:sz w:val="22"/>
          <w:szCs w:val="22"/>
        </w:rPr>
      </w:pPr>
    </w:p>
    <w:p w14:paraId="679550FF" w14:textId="61605934" w:rsidR="003D4F7B" w:rsidRPr="003D4F7B" w:rsidRDefault="003D4F7B" w:rsidP="003D4F7B">
      <w:pPr>
        <w:pStyle w:val="Paragraphedeliste"/>
        <w:numPr>
          <w:ilvl w:val="0"/>
          <w:numId w:val="6"/>
        </w:numPr>
        <w:ind w:left="357" w:hanging="357"/>
        <w:jc w:val="both"/>
        <w:rPr>
          <w:rFonts w:cstheme="minorHAnsi"/>
          <w:sz w:val="22"/>
          <w:szCs w:val="22"/>
        </w:rPr>
      </w:pPr>
      <w:r w:rsidRPr="003D4F7B">
        <w:rPr>
          <w:rFonts w:cstheme="minorHAnsi"/>
          <w:b/>
          <w:bCs/>
          <w:sz w:val="22"/>
          <w:szCs w:val="22"/>
        </w:rPr>
        <w:t>DEJEPS </w:t>
      </w:r>
      <w:r w:rsidRPr="003D4F7B">
        <w:rPr>
          <w:rFonts w:cstheme="minorHAnsi"/>
          <w:sz w:val="22"/>
          <w:szCs w:val="22"/>
        </w:rPr>
        <w:t>: Un diplôme d'État de niveau 5, permettant d'enseigner les activités de canoë-kayak et de perfectionner le sport.</w:t>
      </w:r>
    </w:p>
    <w:p w14:paraId="66513EBF" w14:textId="77777777" w:rsidR="003D4F7B" w:rsidRPr="003D4F7B" w:rsidRDefault="003D4F7B" w:rsidP="003D4F7B">
      <w:pPr>
        <w:ind w:left="340"/>
        <w:jc w:val="both"/>
        <w:rPr>
          <w:rFonts w:asciiTheme="minorHAnsi" w:hAnsiTheme="minorHAnsi" w:cstheme="minorHAnsi"/>
          <w:sz w:val="22"/>
          <w:szCs w:val="22"/>
        </w:rPr>
      </w:pPr>
      <w:r w:rsidRPr="003D4F7B">
        <w:rPr>
          <w:rFonts w:asciiTheme="minorHAnsi" w:hAnsiTheme="minorHAnsi" w:cstheme="minorHAnsi"/>
          <w:sz w:val="22"/>
          <w:szCs w:val="22"/>
        </w:rPr>
        <w:t xml:space="preserve">La FFCK </w:t>
      </w:r>
      <w:proofErr w:type="spellStart"/>
      <w:r w:rsidRPr="003D4F7B">
        <w:rPr>
          <w:rFonts w:asciiTheme="minorHAnsi" w:hAnsiTheme="minorHAnsi" w:cstheme="minorHAnsi"/>
          <w:sz w:val="22"/>
          <w:szCs w:val="22"/>
        </w:rPr>
        <w:t>co-organise</w:t>
      </w:r>
      <w:proofErr w:type="spellEnd"/>
      <w:r w:rsidRPr="003D4F7B">
        <w:rPr>
          <w:rFonts w:asciiTheme="minorHAnsi" w:hAnsiTheme="minorHAnsi" w:cstheme="minorHAnsi"/>
          <w:sz w:val="22"/>
          <w:szCs w:val="22"/>
        </w:rPr>
        <w:t xml:space="preserve"> avec le CREPS de Toulouse, des formations DE JEPS afin de former ses entraîneurs de clubs et de structures d’entraînement. Les objectifs de ces formations sont de former aux compétences suivantes :</w:t>
      </w:r>
    </w:p>
    <w:p w14:paraId="55E105BE" w14:textId="77777777" w:rsidR="003D4F7B" w:rsidRPr="003D4F7B" w:rsidRDefault="003D4F7B" w:rsidP="003D4F7B">
      <w:pPr>
        <w:numPr>
          <w:ilvl w:val="0"/>
          <w:numId w:val="10"/>
        </w:numPr>
        <w:spacing w:line="278" w:lineRule="auto"/>
        <w:jc w:val="both"/>
        <w:rPr>
          <w:rFonts w:asciiTheme="minorHAnsi" w:hAnsiTheme="minorHAnsi" w:cstheme="minorHAnsi"/>
          <w:sz w:val="22"/>
          <w:szCs w:val="22"/>
        </w:rPr>
      </w:pPr>
      <w:r w:rsidRPr="003D4F7B">
        <w:rPr>
          <w:rFonts w:asciiTheme="minorHAnsi" w:hAnsiTheme="minorHAnsi" w:cstheme="minorHAnsi"/>
          <w:sz w:val="22"/>
          <w:szCs w:val="22"/>
        </w:rPr>
        <w:t>Concevoir, coordonner, évaluer un projet d’action</w:t>
      </w:r>
    </w:p>
    <w:p w14:paraId="34A63A7E" w14:textId="77777777" w:rsidR="003D4F7B" w:rsidRPr="003D4F7B" w:rsidRDefault="003D4F7B" w:rsidP="003D4F7B">
      <w:pPr>
        <w:numPr>
          <w:ilvl w:val="0"/>
          <w:numId w:val="10"/>
        </w:numPr>
        <w:spacing w:line="278" w:lineRule="auto"/>
        <w:jc w:val="both"/>
        <w:rPr>
          <w:rFonts w:asciiTheme="minorHAnsi" w:hAnsiTheme="minorHAnsi" w:cstheme="minorHAnsi"/>
          <w:sz w:val="22"/>
          <w:szCs w:val="22"/>
        </w:rPr>
      </w:pPr>
      <w:r w:rsidRPr="003D4F7B">
        <w:rPr>
          <w:rFonts w:asciiTheme="minorHAnsi" w:hAnsiTheme="minorHAnsi" w:cstheme="minorHAnsi"/>
          <w:sz w:val="22"/>
          <w:szCs w:val="22"/>
        </w:rPr>
        <w:t xml:space="preserve">Concevoir des programmes d’entrainement sportif en canoë kayak et disciplines associées </w:t>
      </w:r>
    </w:p>
    <w:p w14:paraId="2BFE0B23" w14:textId="77777777" w:rsidR="00DB7B42" w:rsidRDefault="00DB7B42" w:rsidP="00DB7B42">
      <w:pPr>
        <w:spacing w:line="278" w:lineRule="auto"/>
        <w:ind w:left="360"/>
        <w:jc w:val="both"/>
        <w:rPr>
          <w:rFonts w:asciiTheme="minorHAnsi" w:hAnsiTheme="minorHAnsi" w:cstheme="minorHAnsi"/>
          <w:sz w:val="22"/>
          <w:szCs w:val="22"/>
        </w:rPr>
      </w:pPr>
    </w:p>
    <w:p w14:paraId="6C0BA914" w14:textId="77777777" w:rsidR="00DB7B42" w:rsidRDefault="00DB7B42" w:rsidP="00DB7B42">
      <w:pPr>
        <w:spacing w:line="278" w:lineRule="auto"/>
        <w:ind w:left="720"/>
        <w:jc w:val="both"/>
        <w:rPr>
          <w:rFonts w:asciiTheme="minorHAnsi" w:hAnsiTheme="minorHAnsi" w:cstheme="minorHAnsi"/>
          <w:sz w:val="22"/>
          <w:szCs w:val="22"/>
        </w:rPr>
      </w:pPr>
    </w:p>
    <w:p w14:paraId="539630BA" w14:textId="77777777" w:rsidR="00DB7B42" w:rsidRDefault="00DB7B42" w:rsidP="00DB7B42">
      <w:pPr>
        <w:spacing w:line="278" w:lineRule="auto"/>
        <w:ind w:left="360"/>
        <w:jc w:val="both"/>
        <w:rPr>
          <w:rFonts w:asciiTheme="minorHAnsi" w:hAnsiTheme="minorHAnsi" w:cstheme="minorHAnsi"/>
          <w:sz w:val="22"/>
          <w:szCs w:val="22"/>
        </w:rPr>
      </w:pPr>
    </w:p>
    <w:p w14:paraId="5917F787" w14:textId="77777777" w:rsidR="00DB7B42" w:rsidRDefault="00DB7B42" w:rsidP="00DB7B42">
      <w:pPr>
        <w:spacing w:line="278" w:lineRule="auto"/>
        <w:ind w:left="720"/>
        <w:jc w:val="both"/>
        <w:rPr>
          <w:rFonts w:asciiTheme="minorHAnsi" w:hAnsiTheme="minorHAnsi" w:cstheme="minorHAnsi"/>
          <w:sz w:val="22"/>
          <w:szCs w:val="22"/>
        </w:rPr>
      </w:pPr>
    </w:p>
    <w:p w14:paraId="4F312D6F" w14:textId="77777777" w:rsidR="00DB7B42" w:rsidRDefault="00DB7B42" w:rsidP="00DB7B42">
      <w:pPr>
        <w:spacing w:line="278" w:lineRule="auto"/>
        <w:ind w:left="720"/>
        <w:jc w:val="both"/>
        <w:rPr>
          <w:rFonts w:asciiTheme="minorHAnsi" w:hAnsiTheme="minorHAnsi" w:cstheme="minorHAnsi"/>
          <w:sz w:val="22"/>
          <w:szCs w:val="22"/>
        </w:rPr>
      </w:pPr>
    </w:p>
    <w:p w14:paraId="658A8C78" w14:textId="77777777" w:rsidR="00DB7B42" w:rsidRDefault="00DB7B42" w:rsidP="00DB7B42">
      <w:pPr>
        <w:spacing w:line="278" w:lineRule="auto"/>
        <w:ind w:left="720"/>
        <w:jc w:val="both"/>
        <w:rPr>
          <w:rFonts w:asciiTheme="minorHAnsi" w:hAnsiTheme="minorHAnsi" w:cstheme="minorHAnsi"/>
          <w:sz w:val="22"/>
          <w:szCs w:val="22"/>
        </w:rPr>
      </w:pPr>
    </w:p>
    <w:p w14:paraId="02DE80CC" w14:textId="77777777" w:rsidR="00DB7B42" w:rsidRDefault="00DB7B42" w:rsidP="00DB7B42">
      <w:pPr>
        <w:spacing w:line="278" w:lineRule="auto"/>
        <w:ind w:left="720"/>
        <w:jc w:val="both"/>
        <w:rPr>
          <w:rFonts w:asciiTheme="minorHAnsi" w:hAnsiTheme="minorHAnsi" w:cstheme="minorHAnsi"/>
          <w:sz w:val="22"/>
          <w:szCs w:val="22"/>
        </w:rPr>
      </w:pPr>
    </w:p>
    <w:p w14:paraId="6CAD6D42" w14:textId="77777777" w:rsidR="00DB7B42" w:rsidRDefault="00DB7B42" w:rsidP="00DB7B42">
      <w:pPr>
        <w:spacing w:line="278" w:lineRule="auto"/>
        <w:ind w:left="720"/>
        <w:jc w:val="both"/>
        <w:rPr>
          <w:rFonts w:asciiTheme="minorHAnsi" w:hAnsiTheme="minorHAnsi" w:cstheme="minorHAnsi"/>
          <w:sz w:val="22"/>
          <w:szCs w:val="22"/>
        </w:rPr>
      </w:pPr>
    </w:p>
    <w:p w14:paraId="054848D9" w14:textId="77777777" w:rsidR="00DB7B42" w:rsidRDefault="00DB7B42" w:rsidP="00DB7B42">
      <w:pPr>
        <w:spacing w:line="278" w:lineRule="auto"/>
        <w:ind w:left="720"/>
        <w:jc w:val="both"/>
        <w:rPr>
          <w:rFonts w:asciiTheme="minorHAnsi" w:hAnsiTheme="minorHAnsi" w:cstheme="minorHAnsi"/>
          <w:sz w:val="22"/>
          <w:szCs w:val="22"/>
        </w:rPr>
      </w:pPr>
    </w:p>
    <w:p w14:paraId="6920C680" w14:textId="77777777" w:rsidR="00DB7B42" w:rsidRDefault="00DB7B42" w:rsidP="00DB7B42">
      <w:pPr>
        <w:spacing w:line="278" w:lineRule="auto"/>
        <w:ind w:left="720"/>
        <w:jc w:val="both"/>
        <w:rPr>
          <w:rFonts w:asciiTheme="minorHAnsi" w:hAnsiTheme="minorHAnsi" w:cstheme="minorHAnsi"/>
          <w:sz w:val="22"/>
          <w:szCs w:val="22"/>
        </w:rPr>
      </w:pPr>
    </w:p>
    <w:p w14:paraId="33AFD5E6" w14:textId="77777777" w:rsidR="00DB7B42" w:rsidRDefault="00DB7B42" w:rsidP="00DB7B42">
      <w:pPr>
        <w:spacing w:line="278" w:lineRule="auto"/>
        <w:ind w:left="720"/>
        <w:jc w:val="both"/>
        <w:rPr>
          <w:rFonts w:asciiTheme="minorHAnsi" w:hAnsiTheme="minorHAnsi" w:cstheme="minorHAnsi"/>
          <w:sz w:val="22"/>
          <w:szCs w:val="22"/>
        </w:rPr>
      </w:pPr>
    </w:p>
    <w:p w14:paraId="51C13CF1" w14:textId="77777777" w:rsidR="00DB7B42" w:rsidRDefault="00DB7B42" w:rsidP="00DB7B42">
      <w:pPr>
        <w:spacing w:line="278" w:lineRule="auto"/>
        <w:ind w:left="720"/>
        <w:jc w:val="both"/>
        <w:rPr>
          <w:rFonts w:asciiTheme="minorHAnsi" w:hAnsiTheme="minorHAnsi" w:cstheme="minorHAnsi"/>
          <w:sz w:val="22"/>
          <w:szCs w:val="22"/>
        </w:rPr>
      </w:pPr>
    </w:p>
    <w:p w14:paraId="681EBFE6" w14:textId="296C1D61" w:rsidR="003D4F7B" w:rsidRPr="003D4F7B" w:rsidRDefault="003D4F7B" w:rsidP="003D4F7B">
      <w:pPr>
        <w:numPr>
          <w:ilvl w:val="0"/>
          <w:numId w:val="10"/>
        </w:numPr>
        <w:spacing w:line="278" w:lineRule="auto"/>
        <w:jc w:val="both"/>
        <w:rPr>
          <w:rFonts w:asciiTheme="minorHAnsi" w:hAnsiTheme="minorHAnsi" w:cstheme="minorHAnsi"/>
          <w:sz w:val="22"/>
          <w:szCs w:val="22"/>
        </w:rPr>
      </w:pPr>
      <w:r w:rsidRPr="003D4F7B">
        <w:rPr>
          <w:rFonts w:asciiTheme="minorHAnsi" w:hAnsiTheme="minorHAnsi" w:cstheme="minorHAnsi"/>
          <w:sz w:val="22"/>
          <w:szCs w:val="22"/>
        </w:rPr>
        <w:t xml:space="preserve">Préparer des séances d’entrainement sportif en canoë kayak et disciplines associées </w:t>
      </w:r>
    </w:p>
    <w:p w14:paraId="7EB4C95F" w14:textId="77777777" w:rsidR="003D4F7B" w:rsidRPr="003D4F7B" w:rsidRDefault="003D4F7B" w:rsidP="003D4F7B">
      <w:pPr>
        <w:numPr>
          <w:ilvl w:val="0"/>
          <w:numId w:val="10"/>
        </w:numPr>
        <w:spacing w:line="278" w:lineRule="auto"/>
        <w:jc w:val="both"/>
        <w:rPr>
          <w:rFonts w:asciiTheme="minorHAnsi" w:hAnsiTheme="minorHAnsi" w:cstheme="minorHAnsi"/>
          <w:sz w:val="22"/>
          <w:szCs w:val="22"/>
        </w:rPr>
      </w:pPr>
      <w:r w:rsidRPr="003D4F7B">
        <w:rPr>
          <w:rFonts w:asciiTheme="minorHAnsi" w:hAnsiTheme="minorHAnsi" w:cstheme="minorHAnsi"/>
          <w:sz w:val="22"/>
          <w:szCs w:val="22"/>
        </w:rPr>
        <w:t xml:space="preserve">Entrainer / Perfectionner des compétiteurs/pratiquants d’activités du canoë kayak et disciplines associées </w:t>
      </w:r>
    </w:p>
    <w:p w14:paraId="789E3426" w14:textId="77777777" w:rsidR="003D4F7B" w:rsidRPr="003D4F7B" w:rsidRDefault="003D4F7B" w:rsidP="003D4F7B">
      <w:pPr>
        <w:ind w:left="340"/>
        <w:jc w:val="both"/>
        <w:rPr>
          <w:rFonts w:asciiTheme="minorHAnsi" w:hAnsiTheme="minorHAnsi" w:cstheme="minorHAnsi"/>
          <w:sz w:val="22"/>
          <w:szCs w:val="22"/>
        </w:rPr>
      </w:pPr>
      <w:r w:rsidRPr="003D4F7B">
        <w:rPr>
          <w:rFonts w:asciiTheme="minorHAnsi" w:hAnsiTheme="minorHAnsi" w:cstheme="minorHAnsi"/>
          <w:sz w:val="22"/>
          <w:szCs w:val="22"/>
        </w:rPr>
        <w:t xml:space="preserve">Deux formations sont proposées : </w:t>
      </w:r>
    </w:p>
    <w:p w14:paraId="684392B5" w14:textId="77777777" w:rsidR="003D4F7B" w:rsidRPr="003D4F7B" w:rsidRDefault="003D4F7B" w:rsidP="003D4F7B">
      <w:pPr>
        <w:pStyle w:val="Paragraphedeliste"/>
        <w:numPr>
          <w:ilvl w:val="0"/>
          <w:numId w:val="11"/>
        </w:numPr>
        <w:jc w:val="both"/>
        <w:rPr>
          <w:rFonts w:cstheme="minorHAnsi"/>
          <w:sz w:val="22"/>
          <w:szCs w:val="22"/>
        </w:rPr>
      </w:pPr>
      <w:r w:rsidRPr="003D4F7B">
        <w:rPr>
          <w:rFonts w:cstheme="minorHAnsi"/>
          <w:b/>
          <w:bCs/>
          <w:sz w:val="22"/>
          <w:szCs w:val="22"/>
        </w:rPr>
        <w:t>la formation des entraîneurs en eau calme</w:t>
      </w:r>
      <w:r w:rsidRPr="003D4F7B">
        <w:rPr>
          <w:rFonts w:cstheme="minorHAnsi"/>
          <w:sz w:val="22"/>
          <w:szCs w:val="22"/>
        </w:rPr>
        <w:t xml:space="preserve"> (course en ligne, marathon, kayak polo, …). </w:t>
      </w:r>
      <w:hyperlink r:id="rId9" w:history="1">
        <w:proofErr w:type="spellStart"/>
        <w:r w:rsidRPr="003D4F7B">
          <w:rPr>
            <w:rStyle w:val="Lienhypertexte"/>
            <w:rFonts w:cstheme="minorHAnsi"/>
            <w:sz w:val="22"/>
            <w:szCs w:val="22"/>
          </w:rPr>
          <w:t>Canoe</w:t>
        </w:r>
        <w:proofErr w:type="spellEnd"/>
        <w:r w:rsidRPr="003D4F7B">
          <w:rPr>
            <w:rStyle w:val="Lienhypertexte"/>
            <w:rFonts w:cstheme="minorHAnsi"/>
            <w:sz w:val="22"/>
            <w:szCs w:val="22"/>
          </w:rPr>
          <w:t>̈ Kayak : En eau calme | CREPS de Toulouse</w:t>
        </w:r>
      </w:hyperlink>
    </w:p>
    <w:p w14:paraId="1A0B7B21" w14:textId="20835BDE" w:rsidR="003D4F7B" w:rsidRPr="00DB7B42" w:rsidRDefault="003D4F7B" w:rsidP="003D4F7B">
      <w:pPr>
        <w:numPr>
          <w:ilvl w:val="0"/>
          <w:numId w:val="8"/>
        </w:numPr>
        <w:spacing w:after="160" w:line="278" w:lineRule="auto"/>
        <w:jc w:val="both"/>
        <w:rPr>
          <w:rFonts w:asciiTheme="minorHAnsi" w:hAnsiTheme="minorHAnsi" w:cstheme="minorHAnsi"/>
          <w:sz w:val="22"/>
          <w:szCs w:val="22"/>
        </w:rPr>
      </w:pPr>
      <w:r w:rsidRPr="003D4F7B">
        <w:rPr>
          <w:rFonts w:asciiTheme="minorHAnsi" w:hAnsiTheme="minorHAnsi" w:cstheme="minorHAnsi"/>
          <w:b/>
          <w:bCs/>
          <w:sz w:val="22"/>
          <w:szCs w:val="22"/>
        </w:rPr>
        <w:t>la formation des entraîneurs en eau vive</w:t>
      </w:r>
      <w:r w:rsidRPr="003D4F7B">
        <w:rPr>
          <w:rFonts w:asciiTheme="minorHAnsi" w:hAnsiTheme="minorHAnsi" w:cstheme="minorHAnsi"/>
          <w:sz w:val="22"/>
          <w:szCs w:val="22"/>
        </w:rPr>
        <w:t xml:space="preserve"> (slalom, descente, kayak cross …). </w:t>
      </w:r>
      <w:hyperlink r:id="rId10" w:history="1">
        <w:proofErr w:type="spellStart"/>
        <w:r w:rsidRPr="003D4F7B">
          <w:rPr>
            <w:rStyle w:val="Lienhypertexte"/>
            <w:rFonts w:asciiTheme="minorHAnsi" w:hAnsiTheme="minorHAnsi" w:cstheme="minorHAnsi"/>
            <w:sz w:val="22"/>
            <w:szCs w:val="22"/>
          </w:rPr>
          <w:t>Canoe</w:t>
        </w:r>
        <w:proofErr w:type="spellEnd"/>
        <w:r w:rsidRPr="003D4F7B">
          <w:rPr>
            <w:rStyle w:val="Lienhypertexte"/>
            <w:rFonts w:asciiTheme="minorHAnsi" w:hAnsiTheme="minorHAnsi" w:cstheme="minorHAnsi"/>
            <w:sz w:val="22"/>
            <w:szCs w:val="22"/>
          </w:rPr>
          <w:t>̈ Kayak : En eau vive | CREPS de Toulouse</w:t>
        </w:r>
      </w:hyperlink>
    </w:p>
    <w:p w14:paraId="457F5A9C" w14:textId="77777777" w:rsidR="003D4F7B" w:rsidRPr="003D4F7B" w:rsidRDefault="003D4F7B" w:rsidP="003D4F7B">
      <w:pPr>
        <w:pStyle w:val="Paragraphedeliste"/>
        <w:numPr>
          <w:ilvl w:val="0"/>
          <w:numId w:val="6"/>
        </w:numPr>
        <w:ind w:left="357" w:hanging="357"/>
        <w:jc w:val="both"/>
        <w:rPr>
          <w:rFonts w:cstheme="minorHAnsi"/>
          <w:sz w:val="22"/>
          <w:szCs w:val="22"/>
        </w:rPr>
      </w:pPr>
      <w:r w:rsidRPr="003D4F7B">
        <w:rPr>
          <w:rFonts w:cstheme="minorHAnsi"/>
          <w:b/>
          <w:bCs/>
          <w:sz w:val="22"/>
          <w:szCs w:val="22"/>
        </w:rPr>
        <w:t>DESJEPS</w:t>
      </w:r>
      <w:r w:rsidRPr="003D4F7B">
        <w:rPr>
          <w:rFonts w:cstheme="minorHAnsi"/>
          <w:sz w:val="22"/>
          <w:szCs w:val="22"/>
        </w:rPr>
        <w:t xml:space="preserve"> - Spécialité Performance sportive mention Canoë-kayak et disciplines associées en eau calme. Un diplôme d'État de niveau 6, attestant de compétences dans les activités suivantes : </w:t>
      </w:r>
    </w:p>
    <w:p w14:paraId="41C3E04C" w14:textId="77777777" w:rsidR="003D4F7B" w:rsidRPr="003D4F7B" w:rsidRDefault="003D4F7B" w:rsidP="003D4F7B">
      <w:pPr>
        <w:pStyle w:val="Paragraphedeliste"/>
        <w:numPr>
          <w:ilvl w:val="0"/>
          <w:numId w:val="9"/>
        </w:numPr>
        <w:jc w:val="both"/>
        <w:rPr>
          <w:rFonts w:cstheme="minorHAnsi"/>
          <w:sz w:val="22"/>
          <w:szCs w:val="22"/>
        </w:rPr>
      </w:pPr>
      <w:r w:rsidRPr="003D4F7B">
        <w:rPr>
          <w:rFonts w:cstheme="minorHAnsi"/>
          <w:sz w:val="22"/>
          <w:szCs w:val="22"/>
        </w:rPr>
        <w:t>Conception du projet d’une structure</w:t>
      </w:r>
    </w:p>
    <w:p w14:paraId="1280A458" w14:textId="77777777" w:rsidR="003D4F7B" w:rsidRPr="003D4F7B" w:rsidRDefault="003D4F7B" w:rsidP="003D4F7B">
      <w:pPr>
        <w:pStyle w:val="Paragraphedeliste"/>
        <w:numPr>
          <w:ilvl w:val="0"/>
          <w:numId w:val="9"/>
        </w:numPr>
        <w:jc w:val="both"/>
        <w:rPr>
          <w:rFonts w:cstheme="minorHAnsi"/>
          <w:sz w:val="22"/>
          <w:szCs w:val="22"/>
        </w:rPr>
      </w:pPr>
      <w:r w:rsidRPr="003D4F7B">
        <w:rPr>
          <w:rFonts w:cstheme="minorHAnsi"/>
          <w:sz w:val="22"/>
          <w:szCs w:val="22"/>
        </w:rPr>
        <w:t>Direction d’une structure</w:t>
      </w:r>
    </w:p>
    <w:p w14:paraId="6C2D8A8D" w14:textId="77777777" w:rsidR="003D4F7B" w:rsidRPr="003D4F7B" w:rsidRDefault="003D4F7B" w:rsidP="003D4F7B">
      <w:pPr>
        <w:pStyle w:val="Paragraphedeliste"/>
        <w:numPr>
          <w:ilvl w:val="0"/>
          <w:numId w:val="9"/>
        </w:numPr>
        <w:jc w:val="both"/>
        <w:rPr>
          <w:rFonts w:cstheme="minorHAnsi"/>
          <w:sz w:val="22"/>
          <w:szCs w:val="22"/>
        </w:rPr>
      </w:pPr>
      <w:r w:rsidRPr="003D4F7B">
        <w:rPr>
          <w:rFonts w:cstheme="minorHAnsi"/>
          <w:sz w:val="22"/>
          <w:szCs w:val="22"/>
        </w:rPr>
        <w:t>Encadrement d’activités complexes d’entraînement et de formation</w:t>
      </w:r>
    </w:p>
    <w:p w14:paraId="2A29211C" w14:textId="77777777" w:rsidR="003D4F7B" w:rsidRPr="003D4F7B" w:rsidRDefault="003D4F7B" w:rsidP="003D4F7B">
      <w:pPr>
        <w:pStyle w:val="Paragraphedeliste"/>
        <w:numPr>
          <w:ilvl w:val="0"/>
          <w:numId w:val="9"/>
        </w:numPr>
        <w:jc w:val="both"/>
        <w:rPr>
          <w:rFonts w:cstheme="minorHAnsi"/>
          <w:sz w:val="22"/>
          <w:szCs w:val="22"/>
        </w:rPr>
      </w:pPr>
      <w:r w:rsidRPr="003D4F7B">
        <w:rPr>
          <w:rFonts w:cstheme="minorHAnsi"/>
          <w:sz w:val="22"/>
          <w:szCs w:val="22"/>
        </w:rPr>
        <w:t>Encadrement de pratiquants confirmés en canoë-kayak et disciplines associées en eau calme en sécurité</w:t>
      </w:r>
    </w:p>
    <w:p w14:paraId="06E7F994" w14:textId="77777777" w:rsidR="003D4F7B" w:rsidRPr="003D4F7B" w:rsidRDefault="003D4F7B" w:rsidP="003D4F7B">
      <w:pPr>
        <w:jc w:val="both"/>
        <w:rPr>
          <w:rFonts w:asciiTheme="minorHAnsi" w:hAnsiTheme="minorHAnsi" w:cstheme="minorHAnsi"/>
          <w:sz w:val="22"/>
          <w:szCs w:val="22"/>
        </w:rPr>
      </w:pPr>
      <w:hyperlink r:id="rId11" w:history="1">
        <w:r w:rsidRPr="003D4F7B">
          <w:rPr>
            <w:rStyle w:val="Lienhypertexte"/>
            <w:rFonts w:asciiTheme="minorHAnsi" w:hAnsiTheme="minorHAnsi" w:cstheme="minorHAnsi"/>
            <w:sz w:val="22"/>
            <w:szCs w:val="22"/>
          </w:rPr>
          <w:t>RNCP40010 - DESJEPS - Spécialité Performance sportive mention Canoë-kayak et disciplines associées en eau calme</w:t>
        </w:r>
      </w:hyperlink>
    </w:p>
    <w:p w14:paraId="1514149E" w14:textId="77777777" w:rsidR="00DB7B42" w:rsidRDefault="00DB7B42" w:rsidP="003D4F7B">
      <w:pPr>
        <w:jc w:val="both"/>
        <w:rPr>
          <w:rFonts w:asciiTheme="minorHAnsi" w:hAnsiTheme="minorHAnsi" w:cstheme="minorHAnsi"/>
          <w:b/>
          <w:bCs/>
          <w:sz w:val="22"/>
          <w:szCs w:val="22"/>
        </w:rPr>
      </w:pPr>
    </w:p>
    <w:p w14:paraId="72EA3A6D" w14:textId="5561695E" w:rsidR="003D4F7B" w:rsidRPr="003D4F7B" w:rsidRDefault="003D4F7B" w:rsidP="003D4F7B">
      <w:pPr>
        <w:jc w:val="both"/>
        <w:rPr>
          <w:rFonts w:asciiTheme="minorHAnsi" w:hAnsiTheme="minorHAnsi" w:cstheme="minorHAnsi"/>
          <w:b/>
          <w:bCs/>
          <w:sz w:val="22"/>
          <w:szCs w:val="22"/>
        </w:rPr>
      </w:pPr>
      <w:r w:rsidRPr="003D4F7B">
        <w:rPr>
          <w:rFonts w:asciiTheme="minorHAnsi" w:hAnsiTheme="minorHAnsi" w:cstheme="minorHAnsi"/>
          <w:b/>
          <w:bCs/>
          <w:sz w:val="22"/>
          <w:szCs w:val="22"/>
        </w:rPr>
        <w:t>Comment choisir la bonne poursuite de formation ?</w:t>
      </w:r>
    </w:p>
    <w:p w14:paraId="1ED04D47" w14:textId="77777777" w:rsidR="003D4F7B" w:rsidRPr="003D4F7B" w:rsidRDefault="003D4F7B" w:rsidP="003D4F7B">
      <w:pPr>
        <w:jc w:val="both"/>
        <w:rPr>
          <w:rFonts w:asciiTheme="minorHAnsi" w:hAnsiTheme="minorHAnsi" w:cstheme="minorHAnsi"/>
          <w:sz w:val="22"/>
          <w:szCs w:val="22"/>
        </w:rPr>
      </w:pPr>
      <w:proofErr w:type="spellStart"/>
      <w:r w:rsidRPr="003D4F7B">
        <w:rPr>
          <w:rFonts w:asciiTheme="minorHAnsi" w:hAnsiTheme="minorHAnsi" w:cstheme="minorHAnsi"/>
          <w:sz w:val="22"/>
          <w:szCs w:val="22"/>
        </w:rPr>
        <w:t>Posez-vous</w:t>
      </w:r>
      <w:proofErr w:type="spellEnd"/>
      <w:r w:rsidRPr="003D4F7B">
        <w:rPr>
          <w:rFonts w:asciiTheme="minorHAnsi" w:hAnsiTheme="minorHAnsi" w:cstheme="minorHAnsi"/>
          <w:sz w:val="22"/>
          <w:szCs w:val="22"/>
        </w:rPr>
        <w:t xml:space="preserve"> 3 questions simples : </w:t>
      </w:r>
    </w:p>
    <w:p w14:paraId="38316300" w14:textId="77777777" w:rsidR="003D4F7B" w:rsidRPr="003D4F7B" w:rsidRDefault="003D4F7B" w:rsidP="003D4F7B">
      <w:pPr>
        <w:ind w:left="340"/>
        <w:jc w:val="both"/>
        <w:rPr>
          <w:rFonts w:asciiTheme="minorHAnsi" w:hAnsiTheme="minorHAnsi" w:cstheme="minorHAnsi"/>
          <w:sz w:val="22"/>
          <w:szCs w:val="22"/>
        </w:rPr>
      </w:pPr>
    </w:p>
    <w:p w14:paraId="59AFD868" w14:textId="77777777" w:rsidR="003D4F7B" w:rsidRPr="003D4F7B" w:rsidRDefault="003D4F7B" w:rsidP="003D4F7B">
      <w:pPr>
        <w:numPr>
          <w:ilvl w:val="1"/>
          <w:numId w:val="14"/>
        </w:numPr>
        <w:tabs>
          <w:tab w:val="num" w:pos="1440"/>
        </w:tabs>
        <w:spacing w:after="160" w:line="278" w:lineRule="auto"/>
        <w:ind w:left="340" w:hanging="357"/>
        <w:jc w:val="both"/>
        <w:rPr>
          <w:rFonts w:asciiTheme="minorHAnsi" w:hAnsiTheme="minorHAnsi" w:cstheme="minorHAnsi"/>
          <w:sz w:val="22"/>
          <w:szCs w:val="22"/>
        </w:rPr>
      </w:pPr>
      <w:r w:rsidRPr="003D4F7B">
        <w:rPr>
          <w:rFonts w:asciiTheme="minorHAnsi" w:hAnsiTheme="minorHAnsi" w:cstheme="minorHAnsi"/>
          <w:b/>
          <w:bCs/>
          <w:sz w:val="22"/>
          <w:szCs w:val="22"/>
        </w:rPr>
        <w:t>Avec quels publics je veux travailler ?</w:t>
      </w:r>
      <w:r w:rsidRPr="003D4F7B">
        <w:rPr>
          <w:rFonts w:asciiTheme="minorHAnsi" w:hAnsiTheme="minorHAnsi" w:cstheme="minorHAnsi"/>
          <w:sz w:val="22"/>
          <w:szCs w:val="22"/>
        </w:rPr>
        <w:t> : Enfants ? adolescent ? seniors ? publics spécifiques ?</w:t>
      </w:r>
    </w:p>
    <w:p w14:paraId="4A0DECB7" w14:textId="3C6748CB" w:rsidR="003D4F7B" w:rsidRPr="003D4F7B" w:rsidRDefault="003D4F7B" w:rsidP="003D4F7B">
      <w:pPr>
        <w:numPr>
          <w:ilvl w:val="1"/>
          <w:numId w:val="14"/>
        </w:numPr>
        <w:tabs>
          <w:tab w:val="num" w:pos="1440"/>
        </w:tabs>
        <w:spacing w:after="160" w:line="278" w:lineRule="auto"/>
        <w:ind w:left="340" w:hanging="357"/>
        <w:jc w:val="both"/>
        <w:rPr>
          <w:rFonts w:asciiTheme="minorHAnsi" w:hAnsiTheme="minorHAnsi" w:cstheme="minorHAnsi"/>
          <w:sz w:val="22"/>
          <w:szCs w:val="22"/>
        </w:rPr>
      </w:pPr>
      <w:r w:rsidRPr="003D4F7B">
        <w:rPr>
          <w:rFonts w:asciiTheme="minorHAnsi" w:hAnsiTheme="minorHAnsi" w:cstheme="minorHAnsi"/>
          <w:b/>
          <w:bCs/>
          <w:sz w:val="22"/>
          <w:szCs w:val="22"/>
        </w:rPr>
        <w:t>Dans quel type de structure je me projette ?</w:t>
      </w:r>
      <w:r w:rsidRPr="003D4F7B">
        <w:rPr>
          <w:rFonts w:asciiTheme="minorHAnsi" w:hAnsiTheme="minorHAnsi" w:cstheme="minorHAnsi"/>
          <w:sz w:val="22"/>
          <w:szCs w:val="22"/>
        </w:rPr>
        <w:t xml:space="preserve"> : </w:t>
      </w:r>
      <w:r w:rsidR="00072D2E">
        <w:rPr>
          <w:rFonts w:asciiTheme="minorHAnsi" w:hAnsiTheme="minorHAnsi" w:cstheme="minorHAnsi"/>
          <w:sz w:val="22"/>
          <w:szCs w:val="22"/>
        </w:rPr>
        <w:t>a</w:t>
      </w:r>
      <w:r w:rsidRPr="003D4F7B">
        <w:rPr>
          <w:rFonts w:asciiTheme="minorHAnsi" w:hAnsiTheme="minorHAnsi" w:cstheme="minorHAnsi"/>
          <w:sz w:val="22"/>
          <w:szCs w:val="22"/>
        </w:rPr>
        <w:t>ssociation ? collectivité ? salle privée ? tourisme ? école ? centre social ?</w:t>
      </w:r>
    </w:p>
    <w:p w14:paraId="133F07A4" w14:textId="77777777" w:rsidR="003D4F7B" w:rsidRPr="003D4F7B" w:rsidRDefault="003D4F7B" w:rsidP="003D4F7B">
      <w:pPr>
        <w:numPr>
          <w:ilvl w:val="1"/>
          <w:numId w:val="14"/>
        </w:numPr>
        <w:tabs>
          <w:tab w:val="num" w:pos="1440"/>
        </w:tabs>
        <w:spacing w:after="160" w:line="278" w:lineRule="auto"/>
        <w:ind w:left="340" w:hanging="357"/>
        <w:jc w:val="both"/>
        <w:rPr>
          <w:rFonts w:asciiTheme="minorHAnsi" w:hAnsiTheme="minorHAnsi" w:cstheme="minorHAnsi"/>
          <w:sz w:val="22"/>
          <w:szCs w:val="22"/>
        </w:rPr>
      </w:pPr>
      <w:r w:rsidRPr="003D4F7B">
        <w:rPr>
          <w:rFonts w:asciiTheme="minorHAnsi" w:hAnsiTheme="minorHAnsi" w:cstheme="minorHAnsi"/>
          <w:b/>
          <w:bCs/>
          <w:sz w:val="22"/>
          <w:szCs w:val="22"/>
        </w:rPr>
        <w:t>Je veux me spécialiser (expertise) ou être polyvalent(e) ?</w:t>
      </w:r>
    </w:p>
    <w:p w14:paraId="7414EC47" w14:textId="77777777" w:rsidR="003D4F7B" w:rsidRPr="003D4F7B" w:rsidRDefault="003D4F7B" w:rsidP="003D4F7B">
      <w:pPr>
        <w:numPr>
          <w:ilvl w:val="2"/>
          <w:numId w:val="14"/>
        </w:numPr>
        <w:spacing w:after="160" w:line="278" w:lineRule="auto"/>
        <w:ind w:left="1094" w:hanging="357"/>
        <w:jc w:val="both"/>
        <w:rPr>
          <w:rFonts w:asciiTheme="minorHAnsi" w:hAnsiTheme="minorHAnsi" w:cstheme="minorHAnsi"/>
          <w:sz w:val="22"/>
          <w:szCs w:val="22"/>
        </w:rPr>
      </w:pPr>
      <w:r w:rsidRPr="003D4F7B">
        <w:rPr>
          <w:rFonts w:asciiTheme="minorHAnsi" w:hAnsiTheme="minorHAnsi" w:cstheme="minorHAnsi"/>
          <w:sz w:val="22"/>
          <w:szCs w:val="22"/>
        </w:rPr>
        <w:t>Spécialiser = mieux se positionner sur un secteur</w:t>
      </w:r>
    </w:p>
    <w:p w14:paraId="61B9477E" w14:textId="77777777" w:rsidR="003D4F7B" w:rsidRPr="003D4F7B" w:rsidRDefault="003D4F7B" w:rsidP="003D4F7B">
      <w:pPr>
        <w:numPr>
          <w:ilvl w:val="2"/>
          <w:numId w:val="14"/>
        </w:numPr>
        <w:spacing w:after="160" w:line="278" w:lineRule="auto"/>
        <w:ind w:left="1094" w:hanging="357"/>
        <w:jc w:val="both"/>
        <w:rPr>
          <w:rFonts w:asciiTheme="minorHAnsi" w:hAnsiTheme="minorHAnsi" w:cstheme="minorHAnsi"/>
          <w:sz w:val="22"/>
          <w:szCs w:val="22"/>
        </w:rPr>
      </w:pPr>
      <w:r w:rsidRPr="003D4F7B">
        <w:rPr>
          <w:rFonts w:asciiTheme="minorHAnsi" w:hAnsiTheme="minorHAnsi" w:cstheme="minorHAnsi"/>
          <w:sz w:val="22"/>
          <w:szCs w:val="22"/>
        </w:rPr>
        <w:t>Élargir = multiplier les missions possibles (Tous types d’activités physiques, handicap, seniors, direction ACM…)</w:t>
      </w:r>
    </w:p>
    <w:p w14:paraId="1BF8959A" w14:textId="77777777" w:rsidR="003D4F7B" w:rsidRPr="00FF5AA3" w:rsidRDefault="003D4F7B" w:rsidP="003D4F7B">
      <w:pPr>
        <w:jc w:val="both"/>
        <w:rPr>
          <w:sz w:val="22"/>
          <w:szCs w:val="22"/>
        </w:rPr>
      </w:pPr>
    </w:p>
    <w:p w14:paraId="5BE34525" w14:textId="77777777" w:rsidR="000E4126" w:rsidRDefault="000E4126" w:rsidP="007F47AC"/>
    <w:sectPr w:rsidR="000E4126" w:rsidSect="00EF7BCE">
      <w:headerReference w:type="default" r:id="rId12"/>
      <w:headerReference w:type="first" r:id="rId13"/>
      <w:pgSz w:w="11906" w:h="16838"/>
      <w:pgMar w:top="851" w:right="1133" w:bottom="720" w:left="993"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500BF" w14:textId="77777777" w:rsidR="00FE2C2B" w:rsidRDefault="00FE2C2B" w:rsidP="00071062">
      <w:r>
        <w:separator/>
      </w:r>
    </w:p>
  </w:endnote>
  <w:endnote w:type="continuationSeparator" w:id="0">
    <w:p w14:paraId="199F6F96" w14:textId="77777777" w:rsidR="00FE2C2B" w:rsidRDefault="00FE2C2B" w:rsidP="00071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8EDDB" w14:textId="77777777" w:rsidR="00FE2C2B" w:rsidRDefault="00FE2C2B" w:rsidP="00071062">
      <w:r>
        <w:separator/>
      </w:r>
    </w:p>
  </w:footnote>
  <w:footnote w:type="continuationSeparator" w:id="0">
    <w:p w14:paraId="364EA3AE" w14:textId="77777777" w:rsidR="00FE2C2B" w:rsidRDefault="00FE2C2B" w:rsidP="000710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3C0FF" w14:textId="77777777" w:rsidR="00071062" w:rsidRDefault="002E4FB1">
    <w:pPr>
      <w:pStyle w:val="En-tte"/>
    </w:pPr>
    <w:r>
      <w:rPr>
        <w:noProof/>
      </w:rPr>
      <w:drawing>
        <wp:anchor distT="0" distB="0" distL="114300" distR="114300" simplePos="0" relativeHeight="251661312" behindDoc="1" locked="0" layoutInCell="1" allowOverlap="1" wp14:anchorId="67EC3A15" wp14:editId="6C7D1D01">
          <wp:simplePos x="0" y="0"/>
          <wp:positionH relativeFrom="page">
            <wp:posOffset>0</wp:posOffset>
          </wp:positionH>
          <wp:positionV relativeFrom="paragraph">
            <wp:posOffset>-450215</wp:posOffset>
          </wp:positionV>
          <wp:extent cx="7550785" cy="10668000"/>
          <wp:effectExtent l="0" t="0" r="0"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PIER ENTETE-V2-2022_Plan de travail 1.png"/>
                  <pic:cNvPicPr/>
                </pic:nvPicPr>
                <pic:blipFill>
                  <a:blip r:embed="rId1">
                    <a:extLst>
                      <a:ext uri="{28A0092B-C50C-407E-A947-70E740481C1C}">
                        <a14:useLocalDpi xmlns:a14="http://schemas.microsoft.com/office/drawing/2010/main" val="0"/>
                      </a:ext>
                    </a:extLst>
                  </a:blip>
                  <a:stretch>
                    <a:fillRect/>
                  </a:stretch>
                </pic:blipFill>
                <pic:spPr>
                  <a:xfrm>
                    <a:off x="0" y="0"/>
                    <a:ext cx="7551095" cy="10668438"/>
                  </a:xfrm>
                  <a:prstGeom prst="rect">
                    <a:avLst/>
                  </a:prstGeom>
                </pic:spPr>
              </pic:pic>
            </a:graphicData>
          </a:graphic>
          <wp14:sizeRelH relativeFrom="margin">
            <wp14:pctWidth>0</wp14:pctWidth>
          </wp14:sizeRelH>
          <wp14:sizeRelV relativeFrom="margin">
            <wp14:pctHeight>0</wp14:pctHeight>
          </wp14:sizeRelV>
        </wp:anchor>
      </w:drawing>
    </w:r>
    <w:r w:rsidR="00071062">
      <w:rPr>
        <w:noProof/>
      </w:rPr>
      <w:drawing>
        <wp:anchor distT="0" distB="0" distL="114300" distR="114300" simplePos="0" relativeHeight="251659264" behindDoc="1" locked="0" layoutInCell="1" allowOverlap="1" wp14:anchorId="16CEA65A" wp14:editId="10D08F42">
          <wp:simplePos x="0" y="0"/>
          <wp:positionH relativeFrom="page">
            <wp:align>left</wp:align>
          </wp:positionH>
          <wp:positionV relativeFrom="paragraph">
            <wp:posOffset>-449580</wp:posOffset>
          </wp:positionV>
          <wp:extent cx="7578000" cy="10717200"/>
          <wp:effectExtent l="0" t="0" r="4445" b="8255"/>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IER SUITE DE LETTRE-V2 SUITE_Plan de travail 1.png"/>
                  <pic:cNvPicPr/>
                </pic:nvPicPr>
                <pic:blipFill>
                  <a:blip r:embed="rId2">
                    <a:extLst>
                      <a:ext uri="{28A0092B-C50C-407E-A947-70E740481C1C}">
                        <a14:useLocalDpi xmlns:a14="http://schemas.microsoft.com/office/drawing/2010/main" val="0"/>
                      </a:ext>
                    </a:extLst>
                  </a:blip>
                  <a:stretch>
                    <a:fillRect/>
                  </a:stretch>
                </pic:blipFill>
                <pic:spPr>
                  <a:xfrm>
                    <a:off x="0" y="0"/>
                    <a:ext cx="7578000" cy="1071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2E2F3" w14:textId="4FDDE9D6" w:rsidR="00071062" w:rsidRDefault="0037305D">
    <w:pPr>
      <w:pStyle w:val="En-tte"/>
    </w:pPr>
    <w:r>
      <w:rPr>
        <w:noProof/>
      </w:rPr>
      <w:drawing>
        <wp:anchor distT="0" distB="0" distL="114300" distR="114300" simplePos="0" relativeHeight="251662336" behindDoc="1" locked="0" layoutInCell="1" allowOverlap="1" wp14:anchorId="0F6094C8" wp14:editId="603A3285">
          <wp:simplePos x="0" y="0"/>
          <wp:positionH relativeFrom="page">
            <wp:align>left</wp:align>
          </wp:positionH>
          <wp:positionV relativeFrom="paragraph">
            <wp:posOffset>-437515</wp:posOffset>
          </wp:positionV>
          <wp:extent cx="7556500" cy="10677999"/>
          <wp:effectExtent l="0" t="0" r="6350" b="9525"/>
          <wp:wrapNone/>
          <wp:docPr id="7491968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96894" name="Image 749196894"/>
                  <pic:cNvPicPr/>
                </pic:nvPicPr>
                <pic:blipFill>
                  <a:blip r:embed="rId1">
                    <a:extLst>
                      <a:ext uri="{28A0092B-C50C-407E-A947-70E740481C1C}">
                        <a14:useLocalDpi xmlns:a14="http://schemas.microsoft.com/office/drawing/2010/main" val="0"/>
                      </a:ext>
                    </a:extLst>
                  </a:blip>
                  <a:stretch>
                    <a:fillRect/>
                  </a:stretch>
                </pic:blipFill>
                <pic:spPr>
                  <a:xfrm>
                    <a:off x="0" y="0"/>
                    <a:ext cx="7560015" cy="1068296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721B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6502CDB"/>
    <w:multiLevelType w:val="hybridMultilevel"/>
    <w:tmpl w:val="3A88CD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8878F9"/>
    <w:multiLevelType w:val="multilevel"/>
    <w:tmpl w:val="F44C8E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2B3465"/>
    <w:multiLevelType w:val="multilevel"/>
    <w:tmpl w:val="7668F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B06401"/>
    <w:multiLevelType w:val="hybridMultilevel"/>
    <w:tmpl w:val="6CF47004"/>
    <w:lvl w:ilvl="0" w:tplc="040C000B">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5" w15:restartNumberingAfterBreak="0">
    <w:nsid w:val="428C2E05"/>
    <w:multiLevelType w:val="hybridMultilevel"/>
    <w:tmpl w:val="F81C142E"/>
    <w:lvl w:ilvl="0" w:tplc="207EE5EC">
      <w:start w:val="1"/>
      <w:numFmt w:val="decimal"/>
      <w:lvlText w:val="%1."/>
      <w:lvlJc w:val="left"/>
      <w:pPr>
        <w:ind w:left="720" w:hanging="360"/>
      </w:pPr>
    </w:lvl>
    <w:lvl w:ilvl="1" w:tplc="040C000B">
      <w:start w:val="1"/>
      <w:numFmt w:val="bullet"/>
      <w:lvlText w:val=""/>
      <w:lvlJc w:val="left"/>
      <w:pPr>
        <w:ind w:left="2136"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6111FC0"/>
    <w:multiLevelType w:val="hybridMultilevel"/>
    <w:tmpl w:val="9462DB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DEE38C5"/>
    <w:multiLevelType w:val="multilevel"/>
    <w:tmpl w:val="B476C5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176AFD"/>
    <w:multiLevelType w:val="multilevel"/>
    <w:tmpl w:val="59A46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EAC1292"/>
    <w:multiLevelType w:val="multilevel"/>
    <w:tmpl w:val="5CA6D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2F72C5"/>
    <w:multiLevelType w:val="hybridMultilevel"/>
    <w:tmpl w:val="7A883490"/>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7B007658"/>
    <w:multiLevelType w:val="multilevel"/>
    <w:tmpl w:val="BC9AD9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DDB113D"/>
    <w:multiLevelType w:val="multilevel"/>
    <w:tmpl w:val="083C5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304A57"/>
    <w:multiLevelType w:val="multilevel"/>
    <w:tmpl w:val="78221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7493818">
    <w:abstractNumId w:val="9"/>
  </w:num>
  <w:num w:numId="2" w16cid:durableId="2104688773">
    <w:abstractNumId w:val="3"/>
  </w:num>
  <w:num w:numId="3" w16cid:durableId="1594506540">
    <w:abstractNumId w:val="8"/>
  </w:num>
  <w:num w:numId="4" w16cid:durableId="1088111766">
    <w:abstractNumId w:val="13"/>
  </w:num>
  <w:num w:numId="5" w16cid:durableId="2108227759">
    <w:abstractNumId w:val="12"/>
  </w:num>
  <w:num w:numId="6" w16cid:durableId="1234197968">
    <w:abstractNumId w:val="5"/>
  </w:num>
  <w:num w:numId="7" w16cid:durableId="435366473">
    <w:abstractNumId w:val="10"/>
  </w:num>
  <w:num w:numId="8" w16cid:durableId="673729412">
    <w:abstractNumId w:val="2"/>
  </w:num>
  <w:num w:numId="9" w16cid:durableId="515926103">
    <w:abstractNumId w:val="1"/>
  </w:num>
  <w:num w:numId="10" w16cid:durableId="230310114">
    <w:abstractNumId w:val="7"/>
  </w:num>
  <w:num w:numId="11" w16cid:durableId="647129313">
    <w:abstractNumId w:val="6"/>
  </w:num>
  <w:num w:numId="12" w16cid:durableId="1841430666">
    <w:abstractNumId w:val="0"/>
  </w:num>
  <w:num w:numId="13" w16cid:durableId="170687567">
    <w:abstractNumId w:val="4"/>
  </w:num>
  <w:num w:numId="14" w16cid:durableId="7502017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2BF"/>
    <w:rsid w:val="00024B33"/>
    <w:rsid w:val="00033782"/>
    <w:rsid w:val="00043ACE"/>
    <w:rsid w:val="00071062"/>
    <w:rsid w:val="00072D2E"/>
    <w:rsid w:val="000C3A5E"/>
    <w:rsid w:val="000E4126"/>
    <w:rsid w:val="00133AD0"/>
    <w:rsid w:val="001778A7"/>
    <w:rsid w:val="002133CF"/>
    <w:rsid w:val="002C2A53"/>
    <w:rsid w:val="002E4FB1"/>
    <w:rsid w:val="00326645"/>
    <w:rsid w:val="0037305D"/>
    <w:rsid w:val="00385684"/>
    <w:rsid w:val="003B5A8E"/>
    <w:rsid w:val="003D0E98"/>
    <w:rsid w:val="003D4F7B"/>
    <w:rsid w:val="004B0244"/>
    <w:rsid w:val="00531718"/>
    <w:rsid w:val="00531B90"/>
    <w:rsid w:val="00585F8B"/>
    <w:rsid w:val="005A62D9"/>
    <w:rsid w:val="005B0BB5"/>
    <w:rsid w:val="005E3B68"/>
    <w:rsid w:val="005E60DD"/>
    <w:rsid w:val="0063338E"/>
    <w:rsid w:val="00720288"/>
    <w:rsid w:val="00724A90"/>
    <w:rsid w:val="00731667"/>
    <w:rsid w:val="007550CC"/>
    <w:rsid w:val="007B6FEA"/>
    <w:rsid w:val="007F47AC"/>
    <w:rsid w:val="0089055F"/>
    <w:rsid w:val="00897AFB"/>
    <w:rsid w:val="008C0D0B"/>
    <w:rsid w:val="00A001AC"/>
    <w:rsid w:val="00A0466A"/>
    <w:rsid w:val="00AB22BF"/>
    <w:rsid w:val="00AC5415"/>
    <w:rsid w:val="00AC7DD6"/>
    <w:rsid w:val="00AD73D8"/>
    <w:rsid w:val="00AF5914"/>
    <w:rsid w:val="00AF6BA5"/>
    <w:rsid w:val="00B62ED8"/>
    <w:rsid w:val="00BA369E"/>
    <w:rsid w:val="00BE09F2"/>
    <w:rsid w:val="00BE4028"/>
    <w:rsid w:val="00C017F4"/>
    <w:rsid w:val="00C337A4"/>
    <w:rsid w:val="00C675E1"/>
    <w:rsid w:val="00CC2029"/>
    <w:rsid w:val="00D6762A"/>
    <w:rsid w:val="00DB7B42"/>
    <w:rsid w:val="00E13868"/>
    <w:rsid w:val="00E977DE"/>
    <w:rsid w:val="00EF7BCE"/>
    <w:rsid w:val="00F27E45"/>
    <w:rsid w:val="00FC4366"/>
    <w:rsid w:val="00FE2C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B3D3D4"/>
  <w15:chartTrackingRefBased/>
  <w15:docId w15:val="{B79EE10F-638B-40B9-96F7-6BEE2CD90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BCE"/>
    <w:pPr>
      <w:spacing w:after="0" w:line="240" w:lineRule="auto"/>
    </w:pPr>
    <w:rPr>
      <w:rFonts w:ascii="Times New Roman" w:eastAsia="Calibri"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71062"/>
    <w:pPr>
      <w:tabs>
        <w:tab w:val="center" w:pos="4536"/>
        <w:tab w:val="right" w:pos="9072"/>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071062"/>
  </w:style>
  <w:style w:type="paragraph" w:styleId="Pieddepage">
    <w:name w:val="footer"/>
    <w:basedOn w:val="Normal"/>
    <w:link w:val="PieddepageCar"/>
    <w:uiPriority w:val="99"/>
    <w:unhideWhenUsed/>
    <w:rsid w:val="00071062"/>
    <w:pPr>
      <w:tabs>
        <w:tab w:val="center" w:pos="4536"/>
        <w:tab w:val="right" w:pos="9072"/>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071062"/>
  </w:style>
  <w:style w:type="paragraph" w:styleId="Sansinterligne">
    <w:name w:val="No Spacing"/>
    <w:uiPriority w:val="1"/>
    <w:qFormat/>
    <w:rsid w:val="00585F8B"/>
    <w:pPr>
      <w:spacing w:after="0" w:line="240" w:lineRule="auto"/>
    </w:pPr>
  </w:style>
  <w:style w:type="character" w:styleId="Lienhypertexte">
    <w:name w:val="Hyperlink"/>
    <w:basedOn w:val="Policepardfaut"/>
    <w:uiPriority w:val="99"/>
    <w:unhideWhenUsed/>
    <w:rsid w:val="00133AD0"/>
    <w:rPr>
      <w:color w:val="0563C1" w:themeColor="hyperlink"/>
      <w:u w:val="single"/>
    </w:rPr>
  </w:style>
  <w:style w:type="character" w:styleId="Mentionnonrsolue">
    <w:name w:val="Unresolved Mention"/>
    <w:basedOn w:val="Policepardfaut"/>
    <w:uiPriority w:val="99"/>
    <w:semiHidden/>
    <w:unhideWhenUsed/>
    <w:rsid w:val="00133AD0"/>
    <w:rPr>
      <w:color w:val="605E5C"/>
      <w:shd w:val="clear" w:color="auto" w:fill="E1DFDD"/>
    </w:rPr>
  </w:style>
  <w:style w:type="paragraph" w:styleId="NormalWeb">
    <w:name w:val="Normal (Web)"/>
    <w:basedOn w:val="Normal"/>
    <w:uiPriority w:val="99"/>
    <w:rsid w:val="00EF7BCE"/>
    <w:pPr>
      <w:spacing w:after="210" w:line="210" w:lineRule="atLeast"/>
      <w:jc w:val="both"/>
    </w:pPr>
    <w:rPr>
      <w:sz w:val="17"/>
      <w:szCs w:val="17"/>
    </w:rPr>
  </w:style>
  <w:style w:type="paragraph" w:styleId="Paragraphedeliste">
    <w:name w:val="List Paragraph"/>
    <w:basedOn w:val="Normal"/>
    <w:uiPriority w:val="34"/>
    <w:qFormat/>
    <w:rsid w:val="003D4F7B"/>
    <w:pPr>
      <w:spacing w:after="160" w:line="278" w:lineRule="auto"/>
      <w:ind w:left="720"/>
      <w:contextualSpacing/>
    </w:pPr>
    <w:rPr>
      <w:rFonts w:asciiTheme="minorHAnsi" w:eastAsiaTheme="minorHAnsi" w:hAnsiTheme="minorHAnsi" w:cstheme="minorBidi"/>
      <w:kern w:val="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ation.creps-rhonealpes.sports.gouv.fr/formation.fiche-BPJEPS-CKDAEV-07-BC"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creps-reunion.fr/formation.fiche-BPJEPS-MAP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rancecompetences.fr/recherche/rncp/4001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creps-toulouse.sports.gouv.fr/formation/canoe%cc%88-kayak-en-eau-vive/" TargetMode="External"/><Relationship Id="rId4" Type="http://schemas.openxmlformats.org/officeDocument/2006/relationships/webSettings" Target="webSettings.xml"/><Relationship Id="rId9" Type="http://schemas.openxmlformats.org/officeDocument/2006/relationships/hyperlink" Target="https://www.creps-toulouse.sports.gouv.fr/formation/canoe%cc%88-kayak-en-eau-calm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oisan\AppData\Local\Microsoft\Windows\INetCache\Content.Outlook\NAB877FG\V2-papier%20entete%20courrier%20CREPS%20tous%20logos%20-%20Mode&#768;l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V2-papier entete courrier CREPS tous logos - Modèle</Template>
  <TotalTime>17</TotalTime>
  <Pages>2</Pages>
  <Words>708</Words>
  <Characters>3899</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Amélie MOISAN</dc:creator>
  <cp:keywords/>
  <dc:description/>
  <cp:lastModifiedBy>Valérie GALLAT</cp:lastModifiedBy>
  <cp:revision>11</cp:revision>
  <cp:lastPrinted>2022-02-01T10:06:00Z</cp:lastPrinted>
  <dcterms:created xsi:type="dcterms:W3CDTF">2026-06-03T08:16:00Z</dcterms:created>
  <dcterms:modified xsi:type="dcterms:W3CDTF">2026-06-03T10:31:00Z</dcterms:modified>
  <cp:contentStatus/>
</cp:coreProperties>
</file>